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C1" w:rsidRPr="00903CD2" w:rsidRDefault="007E05C1" w:rsidP="007E05C1">
      <w:pPr>
        <w:jc w:val="center"/>
        <w:rPr>
          <w:rFonts w:ascii="MAC C Swiss" w:hAnsi="MAC C Swiss"/>
          <w:b/>
        </w:rPr>
      </w:pPr>
    </w:p>
    <w:p w:rsidR="007E05C1" w:rsidRDefault="007871DB" w:rsidP="007E05C1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903CD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903CD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903CD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903CD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903CD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903CD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7E05C1" w:rsidRDefault="007871DB" w:rsidP="007E05C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Тито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Петковски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7E05C1" w:rsidRDefault="007871DB" w:rsidP="007E05C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7E05C1" w:rsidRDefault="007871DB" w:rsidP="007E05C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03CD2"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 w:rsidR="00903CD2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7E05C1" w:rsidRDefault="007E05C1" w:rsidP="007E05C1"/>
    <w:p w:rsidR="007E05C1" w:rsidRPr="007E05C1" w:rsidRDefault="007E05C1" w:rsidP="007E05C1">
      <w:pPr>
        <w:shd w:val="clear" w:color="auto" w:fill="FFFFFF"/>
        <w:spacing w:before="240" w:line="250" w:lineRule="exact"/>
        <w:ind w:left="29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94"/>
        </w:rPr>
        <w:t>Инвестиционата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Програма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на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Владата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на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Република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Македонија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за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реализација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на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Стратешките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Проекти</w:t>
      </w:r>
      <w:r w:rsidR="00903CD2">
        <w:rPr>
          <w:rFonts w:ascii="Arial" w:hAnsi="Arial" w:cs="Arial"/>
          <w:color w:val="000000"/>
          <w:w w:val="94"/>
        </w:rPr>
        <w:t xml:space="preserve">, </w:t>
      </w:r>
      <w:r w:rsidRPr="007E05C1">
        <w:rPr>
          <w:rFonts w:ascii="Arial" w:hAnsi="Arial" w:cs="Arial"/>
          <w:color w:val="000000"/>
          <w:w w:val="94"/>
        </w:rPr>
        <w:t>се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однесува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на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периодот</w:t>
      </w:r>
      <w:r w:rsidR="00903CD2">
        <w:rPr>
          <w:rFonts w:ascii="Arial" w:hAnsi="Arial" w:cs="Arial"/>
          <w:color w:val="000000"/>
          <w:w w:val="94"/>
        </w:rPr>
        <w:t xml:space="preserve"> 2009-2016 </w:t>
      </w:r>
      <w:r w:rsidRPr="007E05C1">
        <w:rPr>
          <w:rFonts w:ascii="Arial" w:hAnsi="Arial" w:cs="Arial"/>
          <w:color w:val="000000"/>
          <w:w w:val="94"/>
        </w:rPr>
        <w:t>година</w:t>
      </w:r>
      <w:r w:rsidR="00903CD2">
        <w:rPr>
          <w:rFonts w:ascii="Arial" w:hAnsi="Arial" w:cs="Arial"/>
          <w:color w:val="000000"/>
          <w:w w:val="94"/>
        </w:rPr>
        <w:t>.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before="245" w:line="250" w:lineRule="exact"/>
        <w:ind w:left="70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5C1" w:rsidRPr="007E05C1">
        <w:rPr>
          <w:rFonts w:ascii="Arial" w:hAnsi="Arial" w:cs="Arial"/>
          <w:color w:val="000000"/>
          <w:w w:val="94"/>
        </w:rPr>
        <w:t>Проектите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опфаќаат</w:t>
      </w:r>
      <w:r>
        <w:rPr>
          <w:rFonts w:ascii="Arial" w:hAnsi="Arial" w:cs="Arial"/>
          <w:color w:val="000000"/>
          <w:w w:val="94"/>
        </w:rPr>
        <w:t xml:space="preserve"> 8 </w:t>
      </w:r>
      <w:r w:rsidR="007E05C1" w:rsidRPr="007E05C1">
        <w:rPr>
          <w:rFonts w:ascii="Arial" w:hAnsi="Arial" w:cs="Arial"/>
          <w:color w:val="000000"/>
          <w:w w:val="94"/>
        </w:rPr>
        <w:t>области</w:t>
      </w:r>
      <w:r>
        <w:rPr>
          <w:rFonts w:ascii="Arial" w:hAnsi="Arial" w:cs="Arial"/>
          <w:color w:val="000000"/>
          <w:w w:val="94"/>
        </w:rPr>
        <w:t>: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94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  <w:w w:val="95"/>
        </w:rPr>
        <w:t>1.</w:t>
      </w:r>
      <w:r>
        <w:rPr>
          <w:rFonts w:ascii="Arial" w:hAnsi="Arial" w:cs="Arial"/>
          <w:color w:val="000000"/>
          <w:spacing w:val="-2"/>
          <w:w w:val="95"/>
        </w:rPr>
        <w:tab/>
      </w:r>
      <w:r w:rsidR="007E05C1" w:rsidRPr="007E05C1">
        <w:rPr>
          <w:rFonts w:ascii="Arial" w:hAnsi="Arial" w:cs="Arial"/>
          <w:color w:val="000000"/>
          <w:spacing w:val="-2"/>
          <w:w w:val="95"/>
        </w:rPr>
        <w:t>Енергетика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84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</w:rPr>
        <w:t>2.</w:t>
      </w:r>
      <w:r>
        <w:rPr>
          <w:rFonts w:ascii="Arial" w:hAnsi="Arial" w:cs="Arial"/>
          <w:color w:val="000000"/>
          <w:w w:val="94"/>
        </w:rPr>
        <w:tab/>
      </w:r>
      <w:r w:rsidR="007E05C1" w:rsidRPr="007E05C1">
        <w:rPr>
          <w:rFonts w:ascii="Arial" w:hAnsi="Arial" w:cs="Arial"/>
          <w:color w:val="000000"/>
          <w:w w:val="94"/>
        </w:rPr>
        <w:t>Транспорт</w:t>
      </w:r>
      <w:r>
        <w:rPr>
          <w:rFonts w:ascii="Arial" w:hAnsi="Arial" w:cs="Arial"/>
          <w:color w:val="000000"/>
          <w:w w:val="94"/>
        </w:rPr>
        <w:t xml:space="preserve"> (</w:t>
      </w:r>
      <w:r w:rsidR="007E05C1" w:rsidRPr="007E05C1">
        <w:rPr>
          <w:rFonts w:ascii="Arial" w:hAnsi="Arial" w:cs="Arial"/>
          <w:color w:val="000000"/>
          <w:w w:val="94"/>
        </w:rPr>
        <w:t>патишта</w:t>
      </w:r>
      <w:r>
        <w:rPr>
          <w:rFonts w:ascii="Arial" w:hAnsi="Arial" w:cs="Arial"/>
          <w:color w:val="000000"/>
          <w:w w:val="94"/>
        </w:rPr>
        <w:t xml:space="preserve">, </w:t>
      </w:r>
      <w:r w:rsidR="007E05C1" w:rsidRPr="007E05C1">
        <w:rPr>
          <w:rFonts w:ascii="Arial" w:hAnsi="Arial" w:cs="Arial"/>
          <w:color w:val="000000"/>
          <w:w w:val="94"/>
        </w:rPr>
        <w:t>железнички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пруги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аеродроми</w:t>
      </w:r>
      <w:r>
        <w:rPr>
          <w:rFonts w:ascii="Arial" w:hAnsi="Arial" w:cs="Arial"/>
          <w:color w:val="000000"/>
          <w:w w:val="94"/>
        </w:rPr>
        <w:t>)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84"/>
        <w:rPr>
          <w:rFonts w:ascii="Arial" w:hAnsi="Arial" w:cs="Arial"/>
        </w:rPr>
      </w:pPr>
      <w:r>
        <w:rPr>
          <w:rFonts w:ascii="Arial" w:hAnsi="Arial" w:cs="Arial"/>
          <w:color w:val="000000"/>
          <w:w w:val="93"/>
        </w:rPr>
        <w:t>3.</w:t>
      </w:r>
      <w:r>
        <w:rPr>
          <w:rFonts w:ascii="Arial" w:hAnsi="Arial" w:cs="Arial"/>
          <w:color w:val="000000"/>
          <w:w w:val="93"/>
        </w:rPr>
        <w:tab/>
      </w:r>
      <w:r w:rsidR="007E05C1" w:rsidRPr="007E05C1">
        <w:rPr>
          <w:rFonts w:ascii="Arial" w:hAnsi="Arial" w:cs="Arial"/>
          <w:color w:val="000000"/>
          <w:w w:val="93"/>
        </w:rPr>
        <w:t>Водоводи</w:t>
      </w:r>
      <w:r>
        <w:rPr>
          <w:rFonts w:ascii="Arial" w:hAnsi="Arial" w:cs="Arial"/>
          <w:color w:val="000000"/>
          <w:w w:val="93"/>
        </w:rPr>
        <w:t xml:space="preserve"> </w:t>
      </w:r>
      <w:r w:rsidR="007E05C1" w:rsidRPr="007E05C1">
        <w:rPr>
          <w:rFonts w:ascii="Arial" w:hAnsi="Arial" w:cs="Arial"/>
          <w:color w:val="000000"/>
          <w:w w:val="93"/>
        </w:rPr>
        <w:t>и</w:t>
      </w:r>
      <w:r>
        <w:rPr>
          <w:rFonts w:ascii="Arial" w:hAnsi="Arial" w:cs="Arial"/>
          <w:color w:val="000000"/>
          <w:w w:val="93"/>
        </w:rPr>
        <w:t xml:space="preserve"> </w:t>
      </w:r>
      <w:r w:rsidR="007E05C1" w:rsidRPr="007E05C1">
        <w:rPr>
          <w:rFonts w:ascii="Arial" w:hAnsi="Arial" w:cs="Arial"/>
          <w:color w:val="000000"/>
          <w:w w:val="93"/>
        </w:rPr>
        <w:t>канализации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74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</w:rPr>
        <w:t>4.</w:t>
      </w:r>
      <w:r>
        <w:rPr>
          <w:rFonts w:ascii="Arial" w:hAnsi="Arial" w:cs="Arial"/>
          <w:color w:val="000000"/>
          <w:w w:val="94"/>
        </w:rPr>
        <w:tab/>
      </w:r>
      <w:r w:rsidR="007E05C1" w:rsidRPr="007E05C1">
        <w:rPr>
          <w:rFonts w:ascii="Arial" w:hAnsi="Arial" w:cs="Arial"/>
          <w:color w:val="000000"/>
          <w:w w:val="94"/>
        </w:rPr>
        <w:t>Животна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средина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84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w w:val="94"/>
        </w:rPr>
        <w:t>5.</w:t>
      </w:r>
      <w:r>
        <w:rPr>
          <w:rFonts w:ascii="Arial" w:hAnsi="Arial" w:cs="Arial"/>
          <w:color w:val="000000"/>
          <w:spacing w:val="-1"/>
          <w:w w:val="94"/>
        </w:rPr>
        <w:tab/>
      </w:r>
      <w:r w:rsidR="007E05C1" w:rsidRPr="007E05C1">
        <w:rPr>
          <w:rFonts w:ascii="Arial" w:hAnsi="Arial" w:cs="Arial"/>
          <w:color w:val="000000"/>
          <w:spacing w:val="-1"/>
          <w:w w:val="94"/>
        </w:rPr>
        <w:t>Социјални</w:t>
      </w:r>
      <w:r>
        <w:rPr>
          <w:rFonts w:ascii="Arial" w:hAnsi="Arial" w:cs="Arial"/>
          <w:color w:val="000000"/>
          <w:spacing w:val="-1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4"/>
        </w:rPr>
        <w:t>станови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84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</w:rPr>
        <w:t>6.</w:t>
      </w:r>
      <w:r>
        <w:rPr>
          <w:rFonts w:ascii="Arial" w:hAnsi="Arial" w:cs="Arial"/>
          <w:color w:val="000000"/>
          <w:w w:val="94"/>
        </w:rPr>
        <w:tab/>
      </w:r>
      <w:r w:rsidR="007E05C1" w:rsidRPr="007E05C1">
        <w:rPr>
          <w:rFonts w:ascii="Arial" w:hAnsi="Arial" w:cs="Arial"/>
          <w:color w:val="000000"/>
          <w:w w:val="94"/>
        </w:rPr>
        <w:t>Спортски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објекги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89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</w:rPr>
        <w:t>7.</w:t>
      </w:r>
      <w:r>
        <w:rPr>
          <w:rFonts w:ascii="Arial" w:hAnsi="Arial" w:cs="Arial"/>
          <w:color w:val="000000"/>
          <w:w w:val="94"/>
        </w:rPr>
        <w:tab/>
      </w:r>
      <w:r w:rsidR="007E05C1" w:rsidRPr="007E05C1">
        <w:rPr>
          <w:rFonts w:ascii="Arial" w:hAnsi="Arial" w:cs="Arial"/>
          <w:color w:val="000000"/>
          <w:w w:val="94"/>
        </w:rPr>
        <w:t>Проекти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во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образование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култура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и</w:t>
      </w:r>
    </w:p>
    <w:p w:rsidR="007E05C1" w:rsidRPr="007E05C1" w:rsidRDefault="00903CD2" w:rsidP="007E05C1">
      <w:pPr>
        <w:shd w:val="clear" w:color="auto" w:fill="FFFFFF"/>
        <w:tabs>
          <w:tab w:val="left" w:pos="672"/>
        </w:tabs>
        <w:spacing w:line="250" w:lineRule="exact"/>
        <w:ind w:left="389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</w:rPr>
        <w:t>8.</w:t>
      </w:r>
      <w:r>
        <w:rPr>
          <w:rFonts w:ascii="Arial" w:hAnsi="Arial" w:cs="Arial"/>
          <w:color w:val="000000"/>
          <w:w w:val="94"/>
        </w:rPr>
        <w:tab/>
      </w:r>
      <w:r w:rsidR="007E05C1" w:rsidRPr="007E05C1">
        <w:rPr>
          <w:rFonts w:ascii="Arial" w:hAnsi="Arial" w:cs="Arial"/>
          <w:color w:val="000000"/>
          <w:w w:val="94"/>
        </w:rPr>
        <w:t>Други</w:t>
      </w:r>
      <w:r>
        <w:rPr>
          <w:rFonts w:ascii="Arial" w:hAnsi="Arial" w:cs="Arial"/>
          <w:color w:val="000000"/>
          <w:w w:val="94"/>
        </w:rPr>
        <w:t xml:space="preserve"> </w:t>
      </w:r>
      <w:r w:rsidR="007E05C1" w:rsidRPr="007E05C1">
        <w:rPr>
          <w:rFonts w:ascii="Arial" w:hAnsi="Arial" w:cs="Arial"/>
          <w:color w:val="000000"/>
          <w:w w:val="94"/>
        </w:rPr>
        <w:t>проекти</w:t>
      </w:r>
    </w:p>
    <w:p w:rsidR="007E05C1" w:rsidRPr="007E05C1" w:rsidRDefault="007E05C1" w:rsidP="007E05C1">
      <w:pPr>
        <w:shd w:val="clear" w:color="auto" w:fill="FFFFFF"/>
        <w:spacing w:before="240" w:line="245" w:lineRule="exact"/>
        <w:ind w:left="34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94"/>
        </w:rPr>
        <w:t>Вкупната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вредност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за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реализација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на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инфраструктурни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проекти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за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периодот</w:t>
      </w:r>
      <w:r w:rsidR="00903CD2">
        <w:rPr>
          <w:rFonts w:ascii="Arial" w:hAnsi="Arial" w:cs="Arial"/>
          <w:color w:val="000000"/>
          <w:w w:val="94"/>
        </w:rPr>
        <w:t xml:space="preserve"> 2009-2016 </w:t>
      </w:r>
      <w:r w:rsidRPr="007E05C1">
        <w:rPr>
          <w:rFonts w:ascii="Arial" w:hAnsi="Arial" w:cs="Arial"/>
          <w:color w:val="000000"/>
          <w:w w:val="94"/>
        </w:rPr>
        <w:t>изнесува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околу</w:t>
      </w:r>
      <w:r w:rsidR="00903CD2">
        <w:rPr>
          <w:rFonts w:ascii="Arial" w:hAnsi="Arial" w:cs="Arial"/>
          <w:color w:val="000000"/>
          <w:w w:val="94"/>
        </w:rPr>
        <w:t xml:space="preserve"> 8 </w:t>
      </w:r>
      <w:r w:rsidRPr="007E05C1">
        <w:rPr>
          <w:rFonts w:ascii="Arial" w:hAnsi="Arial" w:cs="Arial"/>
          <w:color w:val="000000"/>
          <w:w w:val="94"/>
        </w:rPr>
        <w:t>милијарди</w:t>
      </w:r>
      <w:r w:rsidR="00903CD2">
        <w:rPr>
          <w:rFonts w:ascii="Arial" w:hAnsi="Arial" w:cs="Arial"/>
          <w:color w:val="000000"/>
          <w:w w:val="94"/>
        </w:rPr>
        <w:t xml:space="preserve"> </w:t>
      </w:r>
      <w:r w:rsidRPr="007E05C1">
        <w:rPr>
          <w:rFonts w:ascii="Arial" w:hAnsi="Arial" w:cs="Arial"/>
          <w:color w:val="000000"/>
          <w:w w:val="94"/>
        </w:rPr>
        <w:t>евра</w:t>
      </w:r>
      <w:r w:rsidR="00903CD2">
        <w:rPr>
          <w:rFonts w:ascii="Arial" w:hAnsi="Arial" w:cs="Arial"/>
          <w:color w:val="000000"/>
          <w:w w:val="94"/>
        </w:rPr>
        <w:t>:</w:t>
      </w:r>
    </w:p>
    <w:p w:rsidR="007E05C1" w:rsidRPr="007E05C1" w:rsidRDefault="007E05C1" w:rsidP="007E05C1">
      <w:pPr>
        <w:shd w:val="clear" w:color="auto" w:fill="FFFFFF"/>
        <w:spacing w:before="250"/>
        <w:ind w:left="398" w:firstLine="322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93"/>
        </w:rPr>
        <w:t>•</w:t>
      </w:r>
      <w:r w:rsidR="00903CD2">
        <w:rPr>
          <w:rFonts w:ascii="Arial" w:hAnsi="Arial" w:cs="Arial"/>
          <w:color w:val="000000"/>
          <w:w w:val="93"/>
        </w:rPr>
        <w:t xml:space="preserve">    </w:t>
      </w:r>
      <w:r w:rsidRPr="007E05C1">
        <w:rPr>
          <w:rFonts w:ascii="Arial" w:hAnsi="Arial" w:cs="Arial"/>
          <w:color w:val="000000"/>
          <w:w w:val="93"/>
        </w:rPr>
        <w:t>Буџетски</w:t>
      </w:r>
      <w:r w:rsidR="00903CD2">
        <w:rPr>
          <w:rFonts w:ascii="Arial" w:hAnsi="Arial" w:cs="Arial"/>
          <w:color w:val="000000"/>
          <w:w w:val="93"/>
        </w:rPr>
        <w:t xml:space="preserve"> </w:t>
      </w:r>
      <w:r w:rsidRPr="007E05C1">
        <w:rPr>
          <w:rFonts w:ascii="Arial" w:hAnsi="Arial" w:cs="Arial"/>
          <w:color w:val="000000"/>
          <w:w w:val="93"/>
        </w:rPr>
        <w:t>средства</w:t>
      </w:r>
      <w:r w:rsidR="00903CD2">
        <w:rPr>
          <w:rFonts w:ascii="Arial" w:hAnsi="Arial" w:cs="Arial"/>
          <w:color w:val="000000"/>
          <w:w w:val="93"/>
        </w:rPr>
        <w:t xml:space="preserve"> </w:t>
      </w:r>
      <w:r w:rsidRPr="007E05C1">
        <w:rPr>
          <w:rFonts w:ascii="Arial" w:hAnsi="Arial" w:cs="Arial"/>
          <w:color w:val="000000"/>
          <w:w w:val="93"/>
        </w:rPr>
        <w:t>се</w:t>
      </w:r>
      <w:r w:rsidR="00903CD2">
        <w:rPr>
          <w:rFonts w:ascii="Arial" w:hAnsi="Arial" w:cs="Arial"/>
          <w:color w:val="000000"/>
          <w:w w:val="93"/>
        </w:rPr>
        <w:t xml:space="preserve"> </w:t>
      </w:r>
      <w:r w:rsidRPr="007E05C1">
        <w:rPr>
          <w:rFonts w:ascii="Arial" w:hAnsi="Arial" w:cs="Arial"/>
          <w:color w:val="000000"/>
          <w:w w:val="93"/>
        </w:rPr>
        <w:t>околу</w:t>
      </w:r>
      <w:r w:rsidR="00903CD2">
        <w:rPr>
          <w:rFonts w:ascii="Arial" w:hAnsi="Arial" w:cs="Arial"/>
          <w:color w:val="000000"/>
          <w:w w:val="93"/>
        </w:rPr>
        <w:t xml:space="preserve"> 1 </w:t>
      </w:r>
      <w:r w:rsidRPr="007E05C1">
        <w:rPr>
          <w:rFonts w:ascii="Arial" w:hAnsi="Arial" w:cs="Arial"/>
          <w:color w:val="000000"/>
          <w:w w:val="93"/>
        </w:rPr>
        <w:t>милјарда</w:t>
      </w:r>
      <w:r w:rsidR="00903CD2">
        <w:rPr>
          <w:rFonts w:ascii="Arial" w:hAnsi="Arial" w:cs="Arial"/>
          <w:color w:val="000000"/>
          <w:w w:val="93"/>
        </w:rPr>
        <w:t xml:space="preserve"> </w:t>
      </w:r>
      <w:r w:rsidRPr="007E05C1">
        <w:rPr>
          <w:rFonts w:ascii="Arial" w:hAnsi="Arial" w:cs="Arial"/>
          <w:color w:val="000000"/>
          <w:w w:val="93"/>
        </w:rPr>
        <w:t>евра</w:t>
      </w:r>
    </w:p>
    <w:p w:rsidR="007E05C1" w:rsidRPr="007E05C1" w:rsidRDefault="007E05C1" w:rsidP="007E05C1">
      <w:pPr>
        <w:shd w:val="clear" w:color="auto" w:fill="FFFFFF"/>
        <w:spacing w:line="245" w:lineRule="exact"/>
        <w:ind w:left="725" w:right="43"/>
        <w:jc w:val="both"/>
        <w:rPr>
          <w:rFonts w:ascii="Arial" w:eastAsia="Calibri" w:hAnsi="Arial" w:cs="Arial"/>
        </w:rPr>
      </w:pPr>
      <w:r w:rsidRPr="007E05C1">
        <w:rPr>
          <w:rFonts w:ascii="Arial" w:hAnsi="Arial" w:cs="Arial"/>
          <w:color w:val="000000"/>
          <w:w w:val="93"/>
        </w:rPr>
        <w:t>•</w:t>
      </w:r>
      <w:r w:rsidR="00903CD2">
        <w:rPr>
          <w:rFonts w:ascii="Arial" w:hAnsi="Arial" w:cs="Arial"/>
          <w:color w:val="000000"/>
          <w:w w:val="9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Задолжување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кај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банки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меѓународни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финансиски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институции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(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Светска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банка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ЕБРД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ЕИБ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, </w:t>
      </w:r>
      <w:r w:rsidR="007871DB">
        <w:rPr>
          <w:rFonts w:ascii="Arial" w:hAnsi="Arial" w:cs="Arial"/>
          <w:color w:val="000000"/>
          <w:w w:val="90"/>
          <w:sz w:val="23"/>
          <w:szCs w:val="23"/>
        </w:rPr>
        <w:t>КфЊ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Дојче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банка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други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странски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банки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домашни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банки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) 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2,0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милијарди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</w:p>
    <w:p w:rsidR="007E05C1" w:rsidRPr="007E05C1" w:rsidRDefault="007E05C1" w:rsidP="007E05C1">
      <w:pPr>
        <w:shd w:val="clear" w:color="auto" w:fill="FFFFFF"/>
        <w:spacing w:line="264" w:lineRule="exact"/>
        <w:ind w:left="730" w:right="480"/>
        <w:rPr>
          <w:rFonts w:ascii="Arial" w:eastAsia="Calibri" w:hAnsi="Arial" w:cs="Arial"/>
        </w:rPr>
      </w:pPr>
      <w:r w:rsidRPr="007E05C1">
        <w:rPr>
          <w:rFonts w:ascii="Arial" w:hAnsi="Arial" w:cs="Arial"/>
          <w:color w:val="000000"/>
          <w:w w:val="93"/>
        </w:rPr>
        <w:t>•</w:t>
      </w:r>
      <w:r w:rsidR="00903CD2">
        <w:rPr>
          <w:rFonts w:ascii="Arial" w:hAnsi="Arial" w:cs="Arial"/>
          <w:color w:val="000000"/>
          <w:w w:val="9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Средства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приватни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инвеститори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(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концесии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ЈПП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) 5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милијарди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Грантови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износ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27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before="499"/>
        <w:ind w:left="1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И</w:t>
      </w:r>
      <w:r w:rsidR="00903CD2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 xml:space="preserve">. </w:t>
      </w:r>
      <w:r w:rsidR="007E05C1" w:rsidRPr="007E05C1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ЕНЕРГЕТИКА</w:t>
      </w:r>
    </w:p>
    <w:p w:rsidR="007E05C1" w:rsidRPr="007E05C1" w:rsidRDefault="007E05C1" w:rsidP="007E05C1">
      <w:pPr>
        <w:shd w:val="clear" w:color="auto" w:fill="FFFFFF"/>
        <w:spacing w:before="259" w:line="245" w:lineRule="exact"/>
        <w:ind w:left="10" w:right="43"/>
        <w:jc w:val="both"/>
        <w:rPr>
          <w:rFonts w:ascii="Arial" w:eastAsia="Calibri" w:hAnsi="Arial" w:cs="Arial"/>
        </w:rPr>
      </w:pP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делот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енергетиката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предвидува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реализација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30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стратешки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енергетски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проекти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: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отворање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рудници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изградба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термоцентрали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хидроцентрали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гасни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централи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гасификација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нуклеарна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програма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далноводи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spacing w:val="-2"/>
          <w:w w:val="92"/>
          <w:sz w:val="23"/>
          <w:szCs w:val="23"/>
        </w:rPr>
        <w:t>ветерници</w:t>
      </w:r>
      <w:r w:rsidR="00903CD2">
        <w:rPr>
          <w:rFonts w:ascii="Arial" w:eastAsia="Calibri" w:hAnsi="Arial" w:cs="Arial"/>
          <w:color w:val="000000"/>
          <w:spacing w:val="-2"/>
          <w:w w:val="92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spacing w:val="-2"/>
          <w:w w:val="92"/>
          <w:sz w:val="23"/>
          <w:szCs w:val="23"/>
        </w:rPr>
        <w:t>итн</w:t>
      </w:r>
      <w:r w:rsidR="00903CD2">
        <w:rPr>
          <w:rFonts w:ascii="Arial" w:eastAsia="Calibri" w:hAnsi="Arial" w:cs="Arial"/>
          <w:color w:val="000000"/>
          <w:spacing w:val="-2"/>
          <w:w w:val="92"/>
          <w:sz w:val="23"/>
          <w:szCs w:val="23"/>
        </w:rPr>
        <w:t>.</w:t>
      </w:r>
    </w:p>
    <w:p w:rsidR="007E05C1" w:rsidRPr="007E05C1" w:rsidRDefault="007E05C1" w:rsidP="007E05C1">
      <w:pPr>
        <w:shd w:val="clear" w:color="auto" w:fill="FFFFFF"/>
        <w:spacing w:before="254" w:line="245" w:lineRule="exact"/>
        <w:ind w:right="34"/>
        <w:jc w:val="both"/>
        <w:rPr>
          <w:rFonts w:ascii="Arial" w:eastAsia="Calibri" w:hAnsi="Arial" w:cs="Arial"/>
        </w:rPr>
      </w:pP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Вкупната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вредност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енергетските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проекти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3,8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милијарди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400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бидат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обезбедени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Буџетот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РМ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сопствени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средства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државните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енергетски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компании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ЕЛЕМ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МЕПСО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800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кредитно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задолжување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2,6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милијарди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инвестиции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(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приливи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)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концесии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јавно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приватно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партнерство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before="245"/>
        <w:ind w:left="14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ИИ</w:t>
      </w:r>
      <w:r w:rsidR="00903CD2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 xml:space="preserve">. </w:t>
      </w:r>
      <w:r w:rsidR="007E05C1" w:rsidRPr="007E05C1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ТРАНСПОРТНА</w:t>
      </w:r>
      <w:r w:rsidR="00903CD2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ИНФРАСТРУКТУРА</w:t>
      </w:r>
    </w:p>
    <w:p w:rsidR="007E05C1" w:rsidRPr="007E05C1" w:rsidRDefault="007E05C1" w:rsidP="007E05C1">
      <w:pPr>
        <w:shd w:val="clear" w:color="auto" w:fill="FFFFFF"/>
        <w:spacing w:before="250" w:line="245" w:lineRule="exact"/>
        <w:ind w:left="5" w:right="29"/>
        <w:jc w:val="both"/>
        <w:rPr>
          <w:rFonts w:ascii="Arial" w:eastAsia="Calibri" w:hAnsi="Arial" w:cs="Arial"/>
        </w:rPr>
      </w:pP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lastRenderedPageBreak/>
        <w:t>Вкупната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вредност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проектите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транспортната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инфраструктура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3,8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милијарди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600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бидат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обезбедени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Буџетот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РМ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800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кредитно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задолжување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2,4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милијарди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инвестиции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(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приливи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)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концесии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27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грантови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before="245"/>
        <w:ind w:left="14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ИИИ</w:t>
      </w:r>
      <w:r w:rsidR="00903CD2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 xml:space="preserve">. </w:t>
      </w:r>
      <w:r w:rsidR="007E05C1" w:rsidRPr="007E05C1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ВОДОВОДИ</w:t>
      </w:r>
      <w:r w:rsidR="00903CD2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И</w:t>
      </w:r>
      <w:r w:rsidR="00903CD2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eastAsia="Calibri" w:hAnsi="Arial" w:cs="Arial"/>
          <w:b/>
          <w:bCs/>
          <w:color w:val="000000"/>
          <w:spacing w:val="-2"/>
          <w:sz w:val="21"/>
          <w:szCs w:val="21"/>
        </w:rPr>
        <w:t>КАНАЛИЗАЦИИ</w:t>
      </w:r>
    </w:p>
    <w:p w:rsidR="007E05C1" w:rsidRPr="007E05C1" w:rsidRDefault="007E05C1" w:rsidP="007E05C1">
      <w:pPr>
        <w:shd w:val="clear" w:color="auto" w:fill="FFFFFF"/>
        <w:spacing w:before="250" w:line="254" w:lineRule="exact"/>
        <w:ind w:left="14" w:right="29"/>
        <w:jc w:val="both"/>
        <w:rPr>
          <w:rFonts w:ascii="Arial" w:eastAsia="Calibri" w:hAnsi="Arial" w:cs="Arial"/>
        </w:rPr>
      </w:pP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За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300.000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жители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400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населени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места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изградат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водоводи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канализациони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системи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што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подобри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водоснабдувањето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комуналната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>инфраструктура</w:t>
      </w:r>
      <w:r w:rsidR="00903CD2"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>.</w:t>
      </w:r>
    </w:p>
    <w:p w:rsidR="007E05C1" w:rsidRPr="007E05C1" w:rsidRDefault="007E05C1" w:rsidP="007E05C1">
      <w:pPr>
        <w:shd w:val="clear" w:color="auto" w:fill="FFFFFF"/>
        <w:spacing w:before="226" w:line="245" w:lineRule="exact"/>
        <w:ind w:left="10" w:right="19"/>
        <w:jc w:val="both"/>
        <w:rPr>
          <w:rFonts w:ascii="Arial" w:eastAsia="Calibri" w:hAnsi="Arial" w:cs="Arial"/>
        </w:rPr>
      </w:pP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Потребни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вкупно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="00903CD2">
        <w:rPr>
          <w:rFonts w:ascii="Arial" w:eastAsia="Calibri" w:hAnsi="Arial" w:cs="Arial"/>
          <w:color w:val="000000"/>
          <w:spacing w:val="14"/>
          <w:w w:val="87"/>
          <w:sz w:val="23"/>
          <w:szCs w:val="23"/>
        </w:rPr>
        <w:t>100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кои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70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7"/>
          <w:sz w:val="23"/>
          <w:szCs w:val="23"/>
        </w:rPr>
        <w:t>за</w:t>
      </w:r>
      <w:r w:rsidR="00903CD2">
        <w:rPr>
          <w:rFonts w:ascii="Arial" w:eastAsia="Calibri" w:hAnsi="Arial" w:cs="Arial"/>
          <w:color w:val="000000"/>
          <w:w w:val="87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водоснабдителни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системи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30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канализациски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системи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. 50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обезбедат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ЕИБ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20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милиони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евра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Светска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банка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8.8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милион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871DB">
        <w:rPr>
          <w:rFonts w:ascii="Arial" w:hAnsi="Arial" w:cs="Arial"/>
          <w:color w:val="000000"/>
          <w:w w:val="89"/>
          <w:sz w:val="23"/>
          <w:szCs w:val="23"/>
        </w:rPr>
        <w:t>КфЊ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останатите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други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финансиски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институции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.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Проектот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реализира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периодот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2009 - 2011 </w:t>
      </w:r>
      <w:r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година</w:t>
      </w:r>
      <w:r w:rsidR="00903CD2">
        <w:rPr>
          <w:rFonts w:ascii="Arial" w:eastAsia="Calibri" w:hAnsi="Arial" w:cs="Arial"/>
          <w:color w:val="000000"/>
          <w:w w:val="89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before="250"/>
        <w:ind w:left="1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color w:val="000000"/>
          <w:spacing w:val="-1"/>
          <w:sz w:val="21"/>
          <w:szCs w:val="21"/>
        </w:rPr>
        <w:t>ИВ</w:t>
      </w:r>
      <w:r w:rsidR="00903CD2">
        <w:rPr>
          <w:rFonts w:ascii="Arial" w:eastAsia="Calibri" w:hAnsi="Arial" w:cs="Arial"/>
          <w:b/>
          <w:bCs/>
          <w:color w:val="000000"/>
          <w:spacing w:val="-1"/>
          <w:sz w:val="21"/>
          <w:szCs w:val="21"/>
        </w:rPr>
        <w:t xml:space="preserve">. </w:t>
      </w:r>
      <w:r w:rsidR="007E05C1" w:rsidRPr="007E05C1">
        <w:rPr>
          <w:rFonts w:ascii="Arial" w:eastAsia="Calibri" w:hAnsi="Arial" w:cs="Arial"/>
          <w:b/>
          <w:bCs/>
          <w:color w:val="000000"/>
          <w:spacing w:val="-1"/>
          <w:sz w:val="21"/>
          <w:szCs w:val="21"/>
        </w:rPr>
        <w:t>ЖИВОТНА</w:t>
      </w:r>
      <w:r w:rsidR="00903CD2">
        <w:rPr>
          <w:rFonts w:ascii="Arial" w:eastAsia="Calibri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 w:rsidR="007E05C1" w:rsidRPr="007E05C1">
        <w:rPr>
          <w:rFonts w:ascii="Arial" w:eastAsia="Calibri" w:hAnsi="Arial" w:cs="Arial"/>
          <w:b/>
          <w:bCs/>
          <w:color w:val="000000"/>
          <w:spacing w:val="-1"/>
          <w:sz w:val="21"/>
          <w:szCs w:val="21"/>
        </w:rPr>
        <w:t>СРЕДИНА</w:t>
      </w:r>
    </w:p>
    <w:p w:rsidR="007E05C1" w:rsidRPr="007E05C1" w:rsidRDefault="007E05C1" w:rsidP="007E05C1">
      <w:pPr>
        <w:shd w:val="clear" w:color="auto" w:fill="FFFFFF"/>
        <w:spacing w:before="274" w:line="240" w:lineRule="exact"/>
        <w:ind w:left="19" w:right="10"/>
        <w:jc w:val="both"/>
        <w:rPr>
          <w:rFonts w:ascii="Arial" w:eastAsia="Calibri" w:hAnsi="Arial" w:cs="Arial"/>
        </w:rPr>
      </w:pP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Во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делот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заштитата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животната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средина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ќе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се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реализираат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2 </w:t>
      </w:r>
      <w:r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значајни</w:t>
      </w:r>
      <w:r w:rsidR="00903CD2"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eastAsia="Calibri" w:hAnsi="Arial" w:cs="Arial"/>
          <w:color w:val="000000"/>
          <w:spacing w:val="-2"/>
          <w:w w:val="94"/>
          <w:sz w:val="23"/>
          <w:szCs w:val="23"/>
        </w:rPr>
        <w:t>проекги</w:t>
      </w:r>
      <w:r w:rsidR="00903CD2">
        <w:rPr>
          <w:rFonts w:ascii="Arial" w:eastAsia="Calibri" w:hAnsi="Arial" w:cs="Arial"/>
          <w:color w:val="000000"/>
          <w:spacing w:val="-2"/>
          <w:w w:val="94"/>
          <w:sz w:val="23"/>
          <w:szCs w:val="23"/>
        </w:rPr>
        <w:t>:</w:t>
      </w:r>
    </w:p>
    <w:p w:rsidR="007E05C1" w:rsidRPr="007E05C1" w:rsidRDefault="00903CD2" w:rsidP="007E05C1">
      <w:pPr>
        <w:shd w:val="clear" w:color="auto" w:fill="FFFFFF"/>
        <w:spacing w:before="264" w:line="240" w:lineRule="exact"/>
        <w:ind w:left="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  <w:w w:val="90"/>
          <w:sz w:val="23"/>
          <w:szCs w:val="23"/>
        </w:rPr>
        <w:t>1/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Дојранско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езеро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-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зголемување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капацитетот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за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обезбедување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дополнителни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количини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вода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за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Дојранско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езеро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и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системот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за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90"/>
          <w:sz w:val="23"/>
          <w:szCs w:val="23"/>
        </w:rPr>
        <w:t>наводнување</w:t>
      </w:r>
      <w:r>
        <w:rPr>
          <w:rFonts w:ascii="Arial" w:eastAsia="Calibri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2"/>
          <w:w w:val="89"/>
          <w:sz w:val="23"/>
          <w:szCs w:val="23"/>
        </w:rPr>
        <w:t>Паљ</w:t>
      </w:r>
      <w:r w:rsidR="007E05C1" w:rsidRPr="007E05C1">
        <w:rPr>
          <w:rFonts w:ascii="Arial" w:eastAsia="Calibri" w:hAnsi="Arial" w:cs="Arial"/>
          <w:color w:val="000000"/>
          <w:spacing w:val="-2"/>
          <w:w w:val="89"/>
          <w:sz w:val="23"/>
          <w:szCs w:val="23"/>
        </w:rPr>
        <w:t>урци</w:t>
      </w:r>
      <w:r>
        <w:rPr>
          <w:rFonts w:ascii="Arial" w:eastAsia="Calibri" w:hAnsi="Arial" w:cs="Arial"/>
          <w:color w:val="000000"/>
          <w:spacing w:val="-2"/>
          <w:w w:val="89"/>
          <w:sz w:val="23"/>
          <w:szCs w:val="23"/>
        </w:rPr>
        <w:t>.</w:t>
      </w:r>
    </w:p>
    <w:p w:rsidR="007E05C1" w:rsidRPr="007E05C1" w:rsidRDefault="00903CD2" w:rsidP="007E05C1">
      <w:pPr>
        <w:shd w:val="clear" w:color="auto" w:fill="FFFFFF"/>
        <w:spacing w:before="254" w:line="245" w:lineRule="exact"/>
        <w:ind w:left="2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  <w:w w:val="89"/>
          <w:sz w:val="23"/>
          <w:szCs w:val="23"/>
        </w:rPr>
        <w:t>2/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Каскадни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прегради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реката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Вардар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и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решавање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на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проблемот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со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фекални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w w:val="89"/>
          <w:sz w:val="23"/>
          <w:szCs w:val="23"/>
        </w:rPr>
        <w:t>води</w:t>
      </w:r>
      <w:r>
        <w:rPr>
          <w:rFonts w:ascii="Arial" w:eastAsia="Calibri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>во</w:t>
      </w:r>
      <w:r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>град</w:t>
      </w:r>
      <w:r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 xml:space="preserve"> </w:t>
      </w:r>
      <w:r w:rsidR="007E05C1" w:rsidRPr="007E05C1"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>Скопје</w:t>
      </w:r>
      <w:r>
        <w:rPr>
          <w:rFonts w:ascii="Arial" w:eastAsia="Calibri" w:hAnsi="Arial" w:cs="Arial"/>
          <w:color w:val="000000"/>
          <w:spacing w:val="-2"/>
          <w:w w:val="91"/>
          <w:sz w:val="23"/>
          <w:szCs w:val="23"/>
        </w:rPr>
        <w:t>.</w:t>
      </w:r>
    </w:p>
    <w:p w:rsidR="007E05C1" w:rsidRPr="007E05C1" w:rsidRDefault="007E05C1" w:rsidP="007E05C1">
      <w:pPr>
        <w:shd w:val="clear" w:color="auto" w:fill="FFFFFF"/>
        <w:spacing w:line="250" w:lineRule="exact"/>
        <w:ind w:left="19" w:right="10"/>
        <w:jc w:val="both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двата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проекти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потребни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37,9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кои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7,4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бидат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обезбедени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Буџетот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РМ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30,5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кредитно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задолжување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line="250" w:lineRule="exact"/>
        <w:ind w:lef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В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.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ИЗГРАДБА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НА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СОЦИЈАЛНИ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СТАНОВИ</w:t>
      </w:r>
    </w:p>
    <w:p w:rsidR="007E05C1" w:rsidRPr="007E05C1" w:rsidRDefault="007E05C1" w:rsidP="007E05C1">
      <w:pPr>
        <w:shd w:val="clear" w:color="auto" w:fill="FFFFFF"/>
        <w:spacing w:before="240" w:line="250" w:lineRule="exact"/>
        <w:ind w:left="14"/>
        <w:jc w:val="both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продолжи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со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903CD2">
        <w:rPr>
          <w:rFonts w:ascii="Arial" w:hAnsi="Arial" w:cs="Arial"/>
          <w:color w:val="000000"/>
          <w:spacing w:val="17"/>
          <w:w w:val="89"/>
          <w:sz w:val="23"/>
          <w:szCs w:val="23"/>
        </w:rPr>
        <w:t>1.100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социјални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станови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вкупна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вредност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34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периодот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2009-2012 (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буџетски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средства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).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довршување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започнатите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228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нови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социјални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станови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обезбедени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6.9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буџетски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средства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2009.</w:t>
      </w:r>
    </w:p>
    <w:p w:rsidR="007E05C1" w:rsidRPr="007E05C1" w:rsidRDefault="007871DB" w:rsidP="007E05C1">
      <w:pPr>
        <w:shd w:val="clear" w:color="auto" w:fill="FFFFFF"/>
        <w:spacing w:before="245"/>
        <w:ind w:left="1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ВИ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.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СПОРТСКИ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ОБЈЕКТИ</w:t>
      </w:r>
    </w:p>
    <w:p w:rsidR="007E05C1" w:rsidRPr="007E05C1" w:rsidRDefault="007E05C1" w:rsidP="007E05C1">
      <w:pPr>
        <w:shd w:val="clear" w:color="auto" w:fill="FFFFFF"/>
        <w:spacing w:before="259" w:line="245" w:lineRule="exact"/>
        <w:ind w:left="19" w:right="10"/>
        <w:jc w:val="both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делот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спортските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објекти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реализираат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десетина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проекти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во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вкупна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вредност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903CD2">
        <w:rPr>
          <w:rFonts w:ascii="Arial" w:hAnsi="Arial" w:cs="Arial"/>
          <w:color w:val="000000"/>
          <w:spacing w:val="14"/>
          <w:w w:val="89"/>
          <w:sz w:val="23"/>
          <w:szCs w:val="23"/>
        </w:rPr>
        <w:t>100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кои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ќе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обезбедат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од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Буџетот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89"/>
          <w:sz w:val="23"/>
          <w:szCs w:val="23"/>
        </w:rPr>
        <w:t>Република</w:t>
      </w:r>
      <w:r w:rsidR="00903CD2"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spacing w:val="-2"/>
          <w:w w:val="91"/>
          <w:sz w:val="23"/>
          <w:szCs w:val="23"/>
        </w:rPr>
        <w:t>Македонија</w:t>
      </w:r>
      <w:r w:rsidR="00903CD2">
        <w:rPr>
          <w:rFonts w:ascii="Arial" w:hAnsi="Arial" w:cs="Arial"/>
          <w:color w:val="000000"/>
          <w:spacing w:val="-2"/>
          <w:w w:val="91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before="254"/>
        <w:ind w:left="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ВИИ</w:t>
      </w:r>
      <w:r w:rsidR="00903CD2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. </w:t>
      </w:r>
      <w:r w:rsidR="007E05C1" w:rsidRPr="007E05C1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ОБРАЗОВАНИЕ</w:t>
      </w:r>
    </w:p>
    <w:p w:rsidR="007E05C1" w:rsidRPr="007E05C1" w:rsidRDefault="00903CD2" w:rsidP="007E05C1">
      <w:pPr>
        <w:shd w:val="clear" w:color="auto" w:fill="FFFFFF"/>
        <w:spacing w:before="264" w:line="240" w:lineRule="exact"/>
        <w:ind w:left="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1/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нов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Универзитет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информатичка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технологија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во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Охрид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што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потребни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8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.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Во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2010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се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предвидува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почеток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новата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зграда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,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за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во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втора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половина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2012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нејзино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завршување</w:t>
      </w:r>
      <w:r>
        <w:rPr>
          <w:rFonts w:ascii="Arial" w:hAnsi="Arial" w:cs="Arial"/>
          <w:color w:val="000000"/>
          <w:w w:val="90"/>
          <w:sz w:val="23"/>
          <w:szCs w:val="23"/>
        </w:rPr>
        <w:t>.</w:t>
      </w:r>
    </w:p>
    <w:p w:rsidR="007E05C1" w:rsidRPr="007E05C1" w:rsidRDefault="00903CD2" w:rsidP="007E05C1">
      <w:pPr>
        <w:shd w:val="clear" w:color="auto" w:fill="FFFFFF"/>
        <w:spacing w:before="254" w:line="240" w:lineRule="exact"/>
        <w:ind w:left="14" w:right="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w w:val="90"/>
          <w:sz w:val="23"/>
          <w:szCs w:val="23"/>
        </w:rPr>
        <w:t xml:space="preserve">2/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Нов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студентски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дом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во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Аеродром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,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за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што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потребни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се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5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милиони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евра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.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Рокот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за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0"/>
          <w:sz w:val="23"/>
          <w:szCs w:val="23"/>
        </w:rPr>
        <w:t>реализација</w:t>
      </w:r>
      <w:r>
        <w:rPr>
          <w:rFonts w:ascii="Arial" w:hAnsi="Arial" w:cs="Arial"/>
          <w:color w:val="000000"/>
          <w:spacing w:val="-1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0"/>
          <w:sz w:val="23"/>
          <w:szCs w:val="23"/>
        </w:rPr>
        <w:t>е</w:t>
      </w:r>
      <w:r>
        <w:rPr>
          <w:rFonts w:ascii="Arial" w:hAnsi="Arial" w:cs="Arial"/>
          <w:color w:val="000000"/>
          <w:spacing w:val="-1"/>
          <w:w w:val="90"/>
          <w:sz w:val="23"/>
          <w:szCs w:val="23"/>
        </w:rPr>
        <w:t xml:space="preserve"> 2009/2010.</w:t>
      </w:r>
    </w:p>
    <w:p w:rsidR="007E05C1" w:rsidRPr="007E05C1" w:rsidRDefault="00903CD2" w:rsidP="007E05C1">
      <w:pPr>
        <w:shd w:val="clear" w:color="auto" w:fill="FFFFFF"/>
        <w:spacing w:before="235"/>
        <w:ind w:left="10"/>
        <w:rPr>
          <w:rFonts w:ascii="Arial" w:hAnsi="Arial" w:cs="Arial"/>
        </w:rPr>
      </w:pPr>
      <w:r>
        <w:rPr>
          <w:rFonts w:ascii="Arial" w:hAnsi="Arial" w:cs="Arial"/>
          <w:color w:val="000000"/>
          <w:w w:val="90"/>
          <w:sz w:val="23"/>
          <w:szCs w:val="23"/>
        </w:rPr>
        <w:t xml:space="preserve">3/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93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училишта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по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моделот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ЈПП</w:t>
      </w:r>
    </w:p>
    <w:p w:rsidR="007E05C1" w:rsidRPr="007E05C1" w:rsidRDefault="00903CD2" w:rsidP="007E05C1">
      <w:pPr>
        <w:shd w:val="clear" w:color="auto" w:fill="FFFFFF"/>
        <w:spacing w:before="254" w:line="240" w:lineRule="exact"/>
        <w:ind w:lef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4/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2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средни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училишта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во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Струга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.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Вредноста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7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(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буџетски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средства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),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рокот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2010.</w:t>
      </w:r>
    </w:p>
    <w:p w:rsidR="007E05C1" w:rsidRPr="007E05C1" w:rsidRDefault="007871DB" w:rsidP="007E05C1">
      <w:pPr>
        <w:shd w:val="clear" w:color="auto" w:fill="FFFFFF"/>
        <w:spacing w:before="25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ВИИИ</w:t>
      </w:r>
      <w:r w:rsidR="00903CD2"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. </w:t>
      </w:r>
      <w:r w:rsidR="007E05C1" w:rsidRPr="007E05C1"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КУЛТУРА</w:t>
      </w:r>
    </w:p>
    <w:p w:rsidR="007E05C1" w:rsidRPr="007E05C1" w:rsidRDefault="007E05C1" w:rsidP="007E05C1">
      <w:pPr>
        <w:shd w:val="clear" w:color="auto" w:fill="FFFFFF"/>
        <w:spacing w:before="254" w:line="245" w:lineRule="exact"/>
        <w:ind w:left="5" w:right="5"/>
        <w:jc w:val="both"/>
        <w:rPr>
          <w:rFonts w:ascii="Arial" w:hAnsi="Arial" w:cs="Arial"/>
        </w:rPr>
      </w:pPr>
      <w:r w:rsidRPr="007E05C1">
        <w:rPr>
          <w:rFonts w:ascii="Arial" w:hAnsi="Arial" w:cs="Arial"/>
          <w:color w:val="000000"/>
          <w:w w:val="90"/>
          <w:sz w:val="23"/>
          <w:szCs w:val="23"/>
        </w:rPr>
        <w:lastRenderedPageBreak/>
        <w:t>Во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делот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културата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,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во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следните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5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години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предвидена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е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реализација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следните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капитални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Pr="007E05C1">
        <w:rPr>
          <w:rFonts w:ascii="Arial" w:hAnsi="Arial" w:cs="Arial"/>
          <w:color w:val="000000"/>
          <w:w w:val="90"/>
          <w:sz w:val="23"/>
          <w:szCs w:val="23"/>
        </w:rPr>
        <w:t>проекти</w:t>
      </w:r>
      <w:r w:rsidR="00903CD2">
        <w:rPr>
          <w:rFonts w:ascii="Arial" w:hAnsi="Arial" w:cs="Arial"/>
          <w:color w:val="000000"/>
          <w:w w:val="90"/>
          <w:sz w:val="23"/>
          <w:szCs w:val="23"/>
        </w:rPr>
        <w:t>:</w:t>
      </w:r>
    </w:p>
    <w:p w:rsidR="007E05C1" w:rsidRPr="007E05C1" w:rsidRDefault="00903CD2" w:rsidP="007E05C1">
      <w:pPr>
        <w:shd w:val="clear" w:color="auto" w:fill="FFFFFF"/>
        <w:spacing w:before="240" w:line="250" w:lineRule="exact"/>
        <w:ind w:left="24" w:firstLine="648"/>
        <w:rPr>
          <w:rFonts w:ascii="Arial" w:hAnsi="Arial" w:cs="Arial"/>
        </w:rPr>
      </w:pPr>
      <w:r>
        <w:rPr>
          <w:rFonts w:ascii="Arial" w:hAnsi="Arial" w:cs="Arial"/>
          <w:color w:val="000000"/>
          <w:w w:val="91"/>
          <w:sz w:val="23"/>
          <w:szCs w:val="23"/>
        </w:rPr>
        <w:t xml:space="preserve">1/ </w:t>
      </w:r>
      <w:r w:rsidR="007E05C1" w:rsidRPr="007E05C1">
        <w:rPr>
          <w:rFonts w:ascii="Arial" w:hAnsi="Arial" w:cs="Arial"/>
          <w:color w:val="000000"/>
          <w:w w:val="91"/>
          <w:sz w:val="23"/>
          <w:szCs w:val="23"/>
        </w:rPr>
        <w:t>Стар</w:t>
      </w:r>
      <w:r>
        <w:rPr>
          <w:rFonts w:ascii="Arial" w:hAnsi="Arial" w:cs="Arial"/>
          <w:color w:val="000000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1"/>
          <w:sz w:val="23"/>
          <w:szCs w:val="23"/>
        </w:rPr>
        <w:t>театар</w:t>
      </w:r>
      <w:r>
        <w:rPr>
          <w:rFonts w:ascii="Arial" w:hAnsi="Arial" w:cs="Arial"/>
          <w:color w:val="000000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1"/>
          <w:sz w:val="23"/>
          <w:szCs w:val="23"/>
        </w:rPr>
        <w:t>во</w:t>
      </w:r>
      <w:r>
        <w:rPr>
          <w:rFonts w:ascii="Arial" w:hAnsi="Arial" w:cs="Arial"/>
          <w:color w:val="000000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1"/>
          <w:sz w:val="23"/>
          <w:szCs w:val="23"/>
        </w:rPr>
        <w:t>Скопје</w:t>
      </w:r>
      <w:r>
        <w:rPr>
          <w:rFonts w:ascii="Arial" w:hAnsi="Arial" w:cs="Arial"/>
          <w:color w:val="000000"/>
          <w:w w:val="91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spacing w:line="250" w:lineRule="exact"/>
        <w:ind w:left="672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2/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Концертна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сала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Македонската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филхармонија</w:t>
      </w:r>
      <w:r>
        <w:rPr>
          <w:rFonts w:ascii="Arial" w:hAnsi="Arial" w:cs="Arial"/>
          <w:color w:val="000000"/>
          <w:w w:val="89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spacing w:line="250" w:lineRule="exact"/>
        <w:ind w:left="677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3/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Музејски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комплекс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„Македонска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борба</w:t>
      </w:r>
      <w:r>
        <w:rPr>
          <w:rFonts w:ascii="Arial" w:hAnsi="Arial" w:cs="Arial"/>
          <w:color w:val="000000"/>
          <w:w w:val="89"/>
          <w:sz w:val="23"/>
          <w:szCs w:val="23"/>
        </w:rPr>
        <w:t>";</w:t>
      </w:r>
    </w:p>
    <w:p w:rsidR="007E05C1" w:rsidRPr="007E05C1" w:rsidRDefault="00903CD2" w:rsidP="007E05C1">
      <w:pPr>
        <w:shd w:val="clear" w:color="auto" w:fill="FFFFFF"/>
        <w:spacing w:line="250" w:lineRule="exact"/>
        <w:ind w:left="667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4/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Театар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во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Велес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spacing w:line="250" w:lineRule="exact"/>
        <w:ind w:left="677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5/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Турски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Театар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во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Скопје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spacing w:line="250" w:lineRule="exact"/>
        <w:ind w:left="672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6/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Реконструкција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на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Универзална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сала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во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1"/>
          <w:w w:val="91"/>
          <w:sz w:val="23"/>
          <w:szCs w:val="23"/>
        </w:rPr>
        <w:t>Скопје</w:t>
      </w:r>
      <w:r>
        <w:rPr>
          <w:rFonts w:ascii="Arial" w:hAnsi="Arial" w:cs="Arial"/>
          <w:color w:val="000000"/>
          <w:spacing w:val="-1"/>
          <w:w w:val="91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spacing w:line="240" w:lineRule="auto"/>
        <w:ind w:firstLine="672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7/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Доградба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Народната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Универзитетска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Библиотека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88"/>
          <w:sz w:val="23"/>
          <w:szCs w:val="23"/>
        </w:rPr>
        <w:t>"</w:t>
      </w:r>
      <w:r w:rsidR="007E05C1" w:rsidRPr="007E05C1">
        <w:rPr>
          <w:rFonts w:ascii="Arial" w:hAnsi="Arial" w:cs="Arial"/>
          <w:color w:val="000000"/>
          <w:w w:val="88"/>
          <w:sz w:val="23"/>
          <w:szCs w:val="23"/>
        </w:rPr>
        <w:t>Св</w:t>
      </w:r>
      <w:r>
        <w:rPr>
          <w:rFonts w:ascii="Arial" w:hAnsi="Arial" w:cs="Arial"/>
          <w:color w:val="000000"/>
          <w:w w:val="88"/>
          <w:sz w:val="23"/>
          <w:szCs w:val="23"/>
        </w:rPr>
        <w:t xml:space="preserve">.  </w:t>
      </w:r>
      <w:r w:rsidR="007E05C1" w:rsidRPr="007E05C1">
        <w:rPr>
          <w:rFonts w:ascii="Arial" w:hAnsi="Arial" w:cs="Arial"/>
          <w:color w:val="000000"/>
          <w:w w:val="88"/>
          <w:sz w:val="23"/>
          <w:szCs w:val="23"/>
        </w:rPr>
        <w:t>Климент</w:t>
      </w:r>
      <w:r>
        <w:rPr>
          <w:rFonts w:ascii="Arial" w:hAnsi="Arial" w:cs="Arial"/>
          <w:color w:val="000000"/>
          <w:w w:val="88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2"/>
          <w:w w:val="92"/>
          <w:sz w:val="23"/>
          <w:szCs w:val="23"/>
        </w:rPr>
        <w:t>Охридски</w:t>
      </w:r>
      <w:r>
        <w:rPr>
          <w:rFonts w:ascii="Arial" w:hAnsi="Arial" w:cs="Arial"/>
          <w:color w:val="000000"/>
          <w:spacing w:val="-2"/>
          <w:w w:val="92"/>
          <w:sz w:val="23"/>
          <w:szCs w:val="23"/>
        </w:rPr>
        <w:t xml:space="preserve">" </w:t>
      </w:r>
      <w:r w:rsidR="007E05C1" w:rsidRPr="007E05C1">
        <w:rPr>
          <w:rFonts w:ascii="Arial" w:hAnsi="Arial" w:cs="Arial"/>
          <w:color w:val="000000"/>
          <w:spacing w:val="-2"/>
          <w:w w:val="92"/>
          <w:sz w:val="23"/>
          <w:szCs w:val="23"/>
        </w:rPr>
        <w:t>во</w:t>
      </w:r>
      <w:r>
        <w:rPr>
          <w:rFonts w:ascii="Arial" w:hAnsi="Arial" w:cs="Arial"/>
          <w:color w:val="000000"/>
          <w:spacing w:val="-2"/>
          <w:w w:val="92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spacing w:val="-2"/>
          <w:w w:val="92"/>
          <w:sz w:val="23"/>
          <w:szCs w:val="23"/>
        </w:rPr>
        <w:t>Скопје</w:t>
      </w:r>
      <w:r>
        <w:rPr>
          <w:rFonts w:ascii="Arial" w:hAnsi="Arial" w:cs="Arial"/>
          <w:color w:val="000000"/>
          <w:spacing w:val="-2"/>
          <w:w w:val="92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ind w:left="682"/>
        <w:rPr>
          <w:rFonts w:ascii="Arial" w:hAnsi="Arial" w:cs="Arial"/>
        </w:rPr>
      </w:pPr>
      <w:r>
        <w:rPr>
          <w:rFonts w:ascii="Arial" w:hAnsi="Arial" w:cs="Arial"/>
          <w:color w:val="000000"/>
          <w:w w:val="90"/>
          <w:sz w:val="23"/>
          <w:szCs w:val="23"/>
        </w:rPr>
        <w:t xml:space="preserve">8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Библиотека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во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Тетово</w:t>
      </w:r>
      <w:r>
        <w:rPr>
          <w:rFonts w:ascii="Arial" w:hAnsi="Arial" w:cs="Arial"/>
          <w:color w:val="000000"/>
          <w:w w:val="90"/>
          <w:sz w:val="23"/>
          <w:szCs w:val="23"/>
        </w:rPr>
        <w:t>;</w:t>
      </w:r>
    </w:p>
    <w:p w:rsidR="007E05C1" w:rsidRPr="007E05C1" w:rsidRDefault="00903CD2" w:rsidP="007E05C1">
      <w:pPr>
        <w:shd w:val="clear" w:color="auto" w:fill="FFFFFF"/>
        <w:spacing w:line="494" w:lineRule="exact"/>
        <w:ind w:left="682"/>
        <w:rPr>
          <w:rFonts w:ascii="Arial" w:hAnsi="Arial" w:cs="Arial"/>
        </w:rPr>
      </w:pPr>
      <w:r>
        <w:rPr>
          <w:rFonts w:ascii="Arial" w:hAnsi="Arial" w:cs="Arial"/>
          <w:color w:val="000000"/>
          <w:w w:val="90"/>
          <w:sz w:val="23"/>
          <w:szCs w:val="23"/>
        </w:rPr>
        <w:t xml:space="preserve">9/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Спомен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куќа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на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Тодор</w:t>
      </w:r>
      <w:r>
        <w:rPr>
          <w:rFonts w:ascii="Arial" w:hAnsi="Arial" w:cs="Arial"/>
          <w:color w:val="000000"/>
          <w:w w:val="90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90"/>
          <w:sz w:val="23"/>
          <w:szCs w:val="23"/>
        </w:rPr>
        <w:t>Проески</w:t>
      </w:r>
      <w:r>
        <w:rPr>
          <w:rFonts w:ascii="Arial" w:hAnsi="Arial" w:cs="Arial"/>
          <w:color w:val="000000"/>
          <w:w w:val="90"/>
          <w:sz w:val="23"/>
          <w:szCs w:val="23"/>
        </w:rPr>
        <w:t>.</w:t>
      </w:r>
    </w:p>
    <w:p w:rsidR="007E05C1" w:rsidRPr="007E05C1" w:rsidRDefault="007871DB" w:rsidP="007E05C1">
      <w:pPr>
        <w:shd w:val="clear" w:color="auto" w:fill="FFFFFF"/>
        <w:spacing w:line="494" w:lineRule="exact"/>
        <w:ind w:left="2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</w:t>
      </w:r>
      <w:r w:rsidR="00903CD2">
        <w:rPr>
          <w:rFonts w:ascii="Arial" w:hAnsi="Arial" w:cs="Arial"/>
          <w:b/>
          <w:bCs/>
          <w:color w:val="000000"/>
          <w:sz w:val="21"/>
          <w:szCs w:val="21"/>
        </w:rPr>
        <w:t xml:space="preserve">.. </w:t>
      </w:r>
      <w:r w:rsidR="007E05C1" w:rsidRPr="007E05C1">
        <w:rPr>
          <w:rFonts w:ascii="Arial" w:hAnsi="Arial" w:cs="Arial"/>
          <w:b/>
          <w:bCs/>
          <w:color w:val="000000"/>
          <w:sz w:val="21"/>
          <w:szCs w:val="21"/>
        </w:rPr>
        <w:t>ОСТАНАТИ</w:t>
      </w:r>
      <w:r w:rsidR="00903CD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7E05C1" w:rsidRPr="007E05C1">
        <w:rPr>
          <w:rFonts w:ascii="Arial" w:hAnsi="Arial" w:cs="Arial"/>
          <w:b/>
          <w:bCs/>
          <w:color w:val="000000"/>
          <w:sz w:val="21"/>
          <w:szCs w:val="21"/>
        </w:rPr>
        <w:t>ПРОЕКТИ</w:t>
      </w:r>
    </w:p>
    <w:p w:rsidR="007E05C1" w:rsidRPr="007E05C1" w:rsidRDefault="00903CD2" w:rsidP="007E05C1">
      <w:pPr>
        <w:shd w:val="clear" w:color="auto" w:fill="FFFFFF"/>
        <w:spacing w:line="494" w:lineRule="exact"/>
        <w:ind w:left="29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1/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нова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зграда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потребите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Уставниот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Суд</w:t>
      </w:r>
    </w:p>
    <w:p w:rsidR="007E05C1" w:rsidRPr="007E05C1" w:rsidRDefault="00903CD2" w:rsidP="007E05C1">
      <w:pPr>
        <w:shd w:val="clear" w:color="auto" w:fill="FFFFFF"/>
        <w:spacing w:line="245" w:lineRule="exact"/>
        <w:ind w:left="29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(18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буџетски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средства</w:t>
      </w:r>
      <w:r>
        <w:rPr>
          <w:rFonts w:ascii="Arial" w:hAnsi="Arial" w:cs="Arial"/>
          <w:color w:val="000000"/>
          <w:w w:val="89"/>
          <w:sz w:val="23"/>
          <w:szCs w:val="23"/>
        </w:rPr>
        <w:t>)</w:t>
      </w:r>
    </w:p>
    <w:p w:rsidR="007E05C1" w:rsidRPr="007E05C1" w:rsidRDefault="00903CD2" w:rsidP="007E05C1">
      <w:pPr>
        <w:shd w:val="clear" w:color="auto" w:fill="FFFFFF"/>
        <w:spacing w:line="245" w:lineRule="exact"/>
        <w:ind w:left="24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2/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Проширување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зградата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Собранието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Република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Македонија</w:t>
      </w:r>
    </w:p>
    <w:p w:rsidR="007E05C1" w:rsidRPr="007E05C1" w:rsidRDefault="00903CD2" w:rsidP="007E05C1">
      <w:pPr>
        <w:shd w:val="clear" w:color="auto" w:fill="FFFFFF"/>
        <w:spacing w:line="245" w:lineRule="exact"/>
        <w:ind w:left="29"/>
        <w:rPr>
          <w:rFonts w:ascii="Arial" w:hAnsi="Arial" w:cs="Arial"/>
        </w:rPr>
      </w:pPr>
      <w:r>
        <w:rPr>
          <w:rFonts w:ascii="Arial" w:hAnsi="Arial" w:cs="Arial"/>
          <w:color w:val="000000"/>
          <w:spacing w:val="15"/>
          <w:w w:val="89"/>
          <w:sz w:val="23"/>
          <w:szCs w:val="23"/>
        </w:rPr>
        <w:t>(17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буџетски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средства</w:t>
      </w:r>
      <w:r>
        <w:rPr>
          <w:rFonts w:ascii="Arial" w:hAnsi="Arial" w:cs="Arial"/>
          <w:color w:val="000000"/>
          <w:w w:val="89"/>
          <w:sz w:val="23"/>
          <w:szCs w:val="23"/>
        </w:rPr>
        <w:t>)</w:t>
      </w:r>
    </w:p>
    <w:p w:rsidR="007E05C1" w:rsidRPr="007E05C1" w:rsidRDefault="00903CD2" w:rsidP="007E05C1">
      <w:pPr>
        <w:shd w:val="clear" w:color="auto" w:fill="FFFFFF"/>
        <w:spacing w:line="250" w:lineRule="exact"/>
        <w:ind w:left="29"/>
        <w:rPr>
          <w:rFonts w:ascii="Arial" w:hAnsi="Arial" w:cs="Arial"/>
        </w:rPr>
      </w:pPr>
      <w:r>
        <w:rPr>
          <w:rFonts w:ascii="Arial" w:hAnsi="Arial" w:cs="Arial"/>
          <w:color w:val="000000"/>
          <w:w w:val="89"/>
          <w:sz w:val="23"/>
          <w:szCs w:val="23"/>
        </w:rPr>
        <w:t xml:space="preserve">3/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Изградба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зграда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Министерството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за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надворешни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работи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(10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милиони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евра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,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буџетски</w:t>
      </w:r>
      <w:r>
        <w:rPr>
          <w:rFonts w:ascii="Arial" w:hAnsi="Arial" w:cs="Arial"/>
          <w:color w:val="000000"/>
          <w:w w:val="89"/>
          <w:sz w:val="23"/>
          <w:szCs w:val="23"/>
        </w:rPr>
        <w:t xml:space="preserve"> </w:t>
      </w:r>
      <w:r w:rsidR="007E05C1" w:rsidRPr="007E05C1">
        <w:rPr>
          <w:rFonts w:ascii="Arial" w:hAnsi="Arial" w:cs="Arial"/>
          <w:color w:val="000000"/>
          <w:w w:val="89"/>
          <w:sz w:val="23"/>
          <w:szCs w:val="23"/>
        </w:rPr>
        <w:t>средства</w:t>
      </w:r>
      <w:r>
        <w:rPr>
          <w:rFonts w:ascii="Arial" w:hAnsi="Arial" w:cs="Arial"/>
          <w:color w:val="000000"/>
          <w:w w:val="89"/>
          <w:sz w:val="23"/>
          <w:szCs w:val="23"/>
        </w:rPr>
        <w:t>).</w:t>
      </w:r>
    </w:p>
    <w:p w:rsidR="00485C49" w:rsidRPr="007E05C1" w:rsidRDefault="00485C49">
      <w:pPr>
        <w:rPr>
          <w:rFonts w:ascii="Arial" w:hAnsi="Arial" w:cs="Arial"/>
        </w:rPr>
      </w:pPr>
    </w:p>
    <w:sectPr w:rsidR="00485C49" w:rsidRPr="007E05C1" w:rsidSect="00485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5C1"/>
    <w:rsid w:val="00485C49"/>
    <w:rsid w:val="007871DB"/>
    <w:rsid w:val="007E05C1"/>
    <w:rsid w:val="00903CD2"/>
    <w:rsid w:val="00C04A55"/>
    <w:rsid w:val="00D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2009-06-24T06:26:00Z</dcterms:created>
  <dcterms:modified xsi:type="dcterms:W3CDTF">2009-07-08T09:36:00Z</dcterms:modified>
</cp:coreProperties>
</file>